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963A8E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27</w:t>
      </w:r>
      <w:r w:rsidR="008903C1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febbraio</w:t>
      </w:r>
      <w:r w:rsidR="00A751F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963A8E">
        <w:rPr>
          <w:rFonts w:ascii="Antique Olive" w:hAnsi="Antique Olive"/>
          <w:sz w:val="28"/>
        </w:rPr>
        <w:t>37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41705">
        <w:rPr>
          <w:i/>
        </w:rPr>
        <w:t xml:space="preserve">la </w:t>
      </w:r>
      <w:r w:rsidR="00963A8E">
        <w:rPr>
          <w:i/>
        </w:rPr>
        <w:t>quinta</w:t>
      </w:r>
      <w:r w:rsidR="00A751FA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B2538B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846398">
        <w:rPr>
          <w:i/>
        </w:rPr>
        <w:t xml:space="preserve">domenica </w:t>
      </w:r>
      <w:r w:rsidR="00963A8E">
        <w:rPr>
          <w:i/>
        </w:rPr>
        <w:t xml:space="preserve">1 marzo </w:t>
      </w:r>
      <w:r>
        <w:rPr>
          <w:i/>
        </w:rPr>
        <w:t>alle ore 1</w:t>
      </w:r>
      <w:r w:rsidR="002856A6">
        <w:rPr>
          <w:i/>
        </w:rPr>
        <w:t>4</w:t>
      </w:r>
      <w:r>
        <w:rPr>
          <w:i/>
        </w:rPr>
        <w:t>.</w:t>
      </w:r>
      <w:r w:rsidR="002856A6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963A8E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5</w:t>
      </w:r>
      <w:r w:rsidR="00846398">
        <w:rPr>
          <w:b/>
          <w:sz w:val="28"/>
          <w:szCs w:val="26"/>
          <w:u w:val="single"/>
        </w:rPr>
        <w:t xml:space="preserve">ª Giornata di </w:t>
      </w:r>
      <w:r w:rsidR="00B2538B">
        <w:rPr>
          <w:b/>
          <w:sz w:val="28"/>
          <w:szCs w:val="26"/>
          <w:u w:val="single"/>
        </w:rPr>
        <w:t>ritorno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2538B" w:rsidRDefault="00B2538B" w:rsidP="00545071">
      <w:pPr>
        <w:spacing w:line="360" w:lineRule="auto"/>
        <w:rPr>
          <w:b/>
          <w:sz w:val="22"/>
          <w:u w:val="single"/>
        </w:rPr>
      </w:pPr>
    </w:p>
    <w:p w:rsidR="008903C1" w:rsidRDefault="00A751FA" w:rsidP="008903C1">
      <w:pPr>
        <w:spacing w:line="360" w:lineRule="auto"/>
        <w:rPr>
          <w:sz w:val="22"/>
        </w:rPr>
      </w:pPr>
      <w:bookmarkStart w:id="0" w:name="_GoBack"/>
      <w:bookmarkEnd w:id="0"/>
      <w:r>
        <w:rPr>
          <w:b/>
          <w:sz w:val="22"/>
          <w:u w:val="single"/>
          <w:lang w:val="en-US"/>
        </w:rPr>
        <w:t>PERUGIA CALCIO</w:t>
      </w:r>
      <w:r w:rsidR="00B2538B">
        <w:rPr>
          <w:b/>
          <w:sz w:val="22"/>
          <w:u w:val="single"/>
          <w:lang w:val="en-US"/>
        </w:rPr>
        <w:t xml:space="preserve"> - </w:t>
      </w:r>
      <w:r w:rsidR="00963A8E">
        <w:rPr>
          <w:b/>
          <w:sz w:val="22"/>
          <w:u w:val="single"/>
        </w:rPr>
        <w:t>NAPOLI FEMMINILE</w:t>
      </w:r>
    </w:p>
    <w:p w:rsidR="00B2538B" w:rsidRPr="004F22FE" w:rsidRDefault="00D740D9" w:rsidP="00B2538B">
      <w:pPr>
        <w:spacing w:line="360" w:lineRule="auto"/>
        <w:rPr>
          <w:sz w:val="22"/>
        </w:rPr>
      </w:pPr>
      <w:r>
        <w:rPr>
          <w:sz w:val="22"/>
        </w:rPr>
        <w:t xml:space="preserve">ANTISTADIO </w:t>
      </w:r>
      <w:r w:rsidR="00B2538B">
        <w:rPr>
          <w:sz w:val="22"/>
        </w:rPr>
        <w:t>RENATO CURI</w:t>
      </w:r>
    </w:p>
    <w:p w:rsidR="002856A6" w:rsidRPr="004F22FE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A751FA">
        <w:rPr>
          <w:sz w:val="22"/>
        </w:rPr>
        <w:t xml:space="preserve"> </w:t>
      </w:r>
      <w:r w:rsidR="00963A8E">
        <w:rPr>
          <w:sz w:val="22"/>
        </w:rPr>
        <w:t>CASALINI</w:t>
      </w:r>
      <w:r>
        <w:rPr>
          <w:sz w:val="22"/>
        </w:rPr>
        <w:t xml:space="preserve"> (SEZ. </w:t>
      </w:r>
      <w:r w:rsidR="00963A8E">
        <w:rPr>
          <w:sz w:val="22"/>
        </w:rPr>
        <w:t>PONTEDERA</w:t>
      </w:r>
      <w:r>
        <w:rPr>
          <w:sz w:val="22"/>
        </w:rPr>
        <w:t>)</w:t>
      </w:r>
    </w:p>
    <w:p w:rsidR="002856A6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963A8E">
        <w:rPr>
          <w:sz w:val="22"/>
        </w:rPr>
        <w:t>MERCIARI</w:t>
      </w:r>
      <w:r w:rsidR="008903C1">
        <w:rPr>
          <w:sz w:val="22"/>
        </w:rPr>
        <w:t xml:space="preserve"> </w:t>
      </w:r>
      <w:r>
        <w:rPr>
          <w:sz w:val="22"/>
        </w:rPr>
        <w:t xml:space="preserve">(SEZ. </w:t>
      </w:r>
      <w:r w:rsidR="008903C1">
        <w:rPr>
          <w:sz w:val="22"/>
        </w:rPr>
        <w:t>R</w:t>
      </w:r>
      <w:r w:rsidR="00963A8E">
        <w:rPr>
          <w:sz w:val="22"/>
        </w:rPr>
        <w:t>IMINI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963A8E">
        <w:rPr>
          <w:sz w:val="22"/>
        </w:rPr>
        <w:t>GADDON</w:t>
      </w:r>
      <w:r w:rsidR="008903C1">
        <w:rPr>
          <w:sz w:val="22"/>
        </w:rPr>
        <w:t>I</w:t>
      </w:r>
      <w:r>
        <w:rPr>
          <w:sz w:val="22"/>
        </w:rPr>
        <w:t xml:space="preserve"> (SEZ. </w:t>
      </w:r>
      <w:r w:rsidR="00963A8E">
        <w:rPr>
          <w:sz w:val="22"/>
        </w:rPr>
        <w:t>FAENZA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A751FA" w:rsidRDefault="00A751FA" w:rsidP="00D155D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ROMA CALCIO FEMMINILE - </w:t>
      </w:r>
      <w:r w:rsidR="00963A8E">
        <w:rPr>
          <w:b/>
          <w:sz w:val="22"/>
          <w:u w:val="single"/>
        </w:rPr>
        <w:t>LAZIO WOMEN</w:t>
      </w:r>
    </w:p>
    <w:p w:rsidR="00D155D2" w:rsidRPr="004F22FE" w:rsidRDefault="00A751FA" w:rsidP="00D155D2">
      <w:pPr>
        <w:spacing w:line="360" w:lineRule="auto"/>
        <w:rPr>
          <w:sz w:val="22"/>
        </w:rPr>
      </w:pPr>
      <w:r>
        <w:rPr>
          <w:sz w:val="22"/>
        </w:rPr>
        <w:t>CERTOSA</w:t>
      </w:r>
    </w:p>
    <w:p w:rsidR="00D155D2" w:rsidRPr="004F22FE" w:rsidRDefault="00D155D2" w:rsidP="00D155D2">
      <w:pPr>
        <w:spacing w:line="360" w:lineRule="auto"/>
        <w:rPr>
          <w:sz w:val="22"/>
        </w:rPr>
      </w:pPr>
      <w:r>
        <w:rPr>
          <w:sz w:val="22"/>
        </w:rPr>
        <w:t>AE:</w:t>
      </w:r>
      <w:r w:rsidR="00C659FC">
        <w:rPr>
          <w:sz w:val="22"/>
        </w:rPr>
        <w:t xml:space="preserve"> </w:t>
      </w:r>
      <w:r w:rsidR="00963A8E">
        <w:rPr>
          <w:sz w:val="22"/>
        </w:rPr>
        <w:t>URSINI</w:t>
      </w:r>
      <w:r w:rsidR="00260526">
        <w:rPr>
          <w:sz w:val="22"/>
        </w:rPr>
        <w:t xml:space="preserve"> </w:t>
      </w:r>
      <w:r>
        <w:rPr>
          <w:sz w:val="22"/>
        </w:rPr>
        <w:t>(SEZ.</w:t>
      </w:r>
      <w:r w:rsidR="00260526">
        <w:rPr>
          <w:sz w:val="22"/>
        </w:rPr>
        <w:t xml:space="preserve"> </w:t>
      </w:r>
      <w:r w:rsidR="00963A8E">
        <w:rPr>
          <w:sz w:val="22"/>
        </w:rPr>
        <w:t>PESCARA</w:t>
      </w:r>
      <w:r>
        <w:rPr>
          <w:sz w:val="22"/>
        </w:rPr>
        <w:t>)</w:t>
      </w:r>
    </w:p>
    <w:p w:rsidR="00B06A62" w:rsidRDefault="00D155D2" w:rsidP="00963A8E">
      <w:pPr>
        <w:spacing w:line="360" w:lineRule="auto"/>
      </w:pPr>
      <w:r w:rsidRPr="004F22FE">
        <w:rPr>
          <w:sz w:val="22"/>
        </w:rPr>
        <w:t xml:space="preserve">AA: </w:t>
      </w:r>
      <w:r w:rsidR="00963A8E">
        <w:rPr>
          <w:sz w:val="22"/>
        </w:rPr>
        <w:t>CARELLA</w:t>
      </w:r>
      <w:r>
        <w:rPr>
          <w:sz w:val="22"/>
        </w:rPr>
        <w:t xml:space="preserve"> (SEZ. </w:t>
      </w:r>
      <w:r w:rsidR="00963A8E">
        <w:rPr>
          <w:sz w:val="22"/>
        </w:rPr>
        <w:t>L’AQUILA</w:t>
      </w:r>
      <w:r>
        <w:rPr>
          <w:sz w:val="22"/>
        </w:rPr>
        <w:t xml:space="preserve">) – </w:t>
      </w:r>
      <w:r w:rsidR="00963A8E">
        <w:rPr>
          <w:sz w:val="22"/>
        </w:rPr>
        <w:t>GENTILE</w:t>
      </w:r>
      <w:r>
        <w:rPr>
          <w:sz w:val="22"/>
        </w:rPr>
        <w:t xml:space="preserve"> (SEZ. </w:t>
      </w:r>
      <w:r w:rsidR="00963A8E">
        <w:rPr>
          <w:sz w:val="22"/>
        </w:rPr>
        <w:t>TERAMO</w:t>
      </w:r>
      <w:r>
        <w:rPr>
          <w:sz w:val="22"/>
        </w:rPr>
        <w:t>)</w:t>
      </w:r>
    </w:p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AC6D99" w:rsidRDefault="00B06A62" w:rsidP="00963A8E">
      <w:pPr>
        <w:jc w:val="right"/>
      </w:pPr>
      <w:r w:rsidRPr="004F22FE">
        <w:rPr>
          <w:b/>
          <w:i/>
        </w:rPr>
        <w:t>Segreteria CAND</w:t>
      </w:r>
    </w:p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E6" w:rsidRDefault="00210BE6">
      <w:r>
        <w:separator/>
      </w:r>
    </w:p>
  </w:endnote>
  <w:endnote w:type="continuationSeparator" w:id="0">
    <w:p w:rsidR="00210BE6" w:rsidRDefault="0021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E6" w:rsidRDefault="00210BE6">
      <w:r>
        <w:separator/>
      </w:r>
    </w:p>
  </w:footnote>
  <w:footnote w:type="continuationSeparator" w:id="0">
    <w:p w:rsidR="00210BE6" w:rsidRDefault="0021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C2FC2"/>
    <w:rsid w:val="000E0A85"/>
    <w:rsid w:val="000F5DD9"/>
    <w:rsid w:val="00106E6D"/>
    <w:rsid w:val="00125790"/>
    <w:rsid w:val="00165081"/>
    <w:rsid w:val="00184C54"/>
    <w:rsid w:val="00210BE6"/>
    <w:rsid w:val="002432BC"/>
    <w:rsid w:val="00260526"/>
    <w:rsid w:val="00263828"/>
    <w:rsid w:val="00280141"/>
    <w:rsid w:val="002856A6"/>
    <w:rsid w:val="002D05B2"/>
    <w:rsid w:val="002F07C4"/>
    <w:rsid w:val="002F2E94"/>
    <w:rsid w:val="002F3038"/>
    <w:rsid w:val="00340533"/>
    <w:rsid w:val="00347885"/>
    <w:rsid w:val="00373638"/>
    <w:rsid w:val="003A6A78"/>
    <w:rsid w:val="003B4774"/>
    <w:rsid w:val="003B7574"/>
    <w:rsid w:val="00463833"/>
    <w:rsid w:val="004B1C66"/>
    <w:rsid w:val="004C6E4A"/>
    <w:rsid w:val="004F1BDE"/>
    <w:rsid w:val="005306B6"/>
    <w:rsid w:val="00545071"/>
    <w:rsid w:val="00624462"/>
    <w:rsid w:val="006256C2"/>
    <w:rsid w:val="00693DC3"/>
    <w:rsid w:val="006A0FB4"/>
    <w:rsid w:val="006F0406"/>
    <w:rsid w:val="006F62AF"/>
    <w:rsid w:val="00796510"/>
    <w:rsid w:val="00846398"/>
    <w:rsid w:val="00850B45"/>
    <w:rsid w:val="008903C1"/>
    <w:rsid w:val="008C6856"/>
    <w:rsid w:val="00952388"/>
    <w:rsid w:val="00963A8E"/>
    <w:rsid w:val="009A3CA0"/>
    <w:rsid w:val="009A6DD0"/>
    <w:rsid w:val="00A063E3"/>
    <w:rsid w:val="00A64D48"/>
    <w:rsid w:val="00A751FA"/>
    <w:rsid w:val="00AB7B16"/>
    <w:rsid w:val="00AC6D99"/>
    <w:rsid w:val="00AF3009"/>
    <w:rsid w:val="00B06A62"/>
    <w:rsid w:val="00B15696"/>
    <w:rsid w:val="00B17719"/>
    <w:rsid w:val="00B2538B"/>
    <w:rsid w:val="00BA69A0"/>
    <w:rsid w:val="00C372A5"/>
    <w:rsid w:val="00C659FC"/>
    <w:rsid w:val="00D01DBD"/>
    <w:rsid w:val="00D155D2"/>
    <w:rsid w:val="00D740D9"/>
    <w:rsid w:val="00DC2A9D"/>
    <w:rsid w:val="00E161F1"/>
    <w:rsid w:val="00E37971"/>
    <w:rsid w:val="00E57F23"/>
    <w:rsid w:val="00E84823"/>
    <w:rsid w:val="00E85049"/>
    <w:rsid w:val="00EA539C"/>
    <w:rsid w:val="00EB4351"/>
    <w:rsid w:val="00EC2F92"/>
    <w:rsid w:val="00F112E2"/>
    <w:rsid w:val="00F20EBC"/>
    <w:rsid w:val="00F41705"/>
    <w:rsid w:val="00F93320"/>
    <w:rsid w:val="00F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3</cp:revision>
  <dcterms:created xsi:type="dcterms:W3CDTF">2020-02-27T11:00:00Z</dcterms:created>
  <dcterms:modified xsi:type="dcterms:W3CDTF">2020-02-28T08:54:00Z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